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F" w:rsidRPr="00306BA9" w:rsidRDefault="00111848" w:rsidP="0027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6A1ED11" wp14:editId="2D106FA8">
            <wp:simplePos x="0" y="0"/>
            <wp:positionH relativeFrom="margin">
              <wp:posOffset>5518785</wp:posOffset>
            </wp:positionH>
            <wp:positionV relativeFrom="margin">
              <wp:posOffset>-140335</wp:posOffset>
            </wp:positionV>
            <wp:extent cx="771525" cy="518160"/>
            <wp:effectExtent l="0" t="0" r="9525" b="0"/>
            <wp:wrapSquare wrapText="bothSides"/>
            <wp:docPr id="6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BA9"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B1E1121" wp14:editId="4B841EE4">
            <wp:simplePos x="0" y="0"/>
            <wp:positionH relativeFrom="margin">
              <wp:posOffset>-500380</wp:posOffset>
            </wp:positionH>
            <wp:positionV relativeFrom="margin">
              <wp:posOffset>-274320</wp:posOffset>
            </wp:positionV>
            <wp:extent cx="972185" cy="732790"/>
            <wp:effectExtent l="0" t="0" r="0" b="0"/>
            <wp:wrapSquare wrapText="bothSides"/>
            <wp:docPr id="1" name="Рисунок 1" descr="Описание: Министерство социального развития и труда Астраханской област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инистерство социального развития и труда Астраханской области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02F"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0D17DD7" wp14:editId="7FD5479D">
            <wp:simplePos x="0" y="0"/>
            <wp:positionH relativeFrom="margin">
              <wp:posOffset>8470900</wp:posOffset>
            </wp:positionH>
            <wp:positionV relativeFrom="margin">
              <wp:posOffset>128905</wp:posOffset>
            </wp:positionV>
            <wp:extent cx="731520" cy="542925"/>
            <wp:effectExtent l="0" t="0" r="0" b="9525"/>
            <wp:wrapSquare wrapText="bothSides"/>
            <wp:docPr id="55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02F" w:rsidRPr="00306BA9">
        <w:rPr>
          <w:rFonts w:ascii="Times New Roman" w:hAnsi="Times New Roman" w:cs="Times New Roman"/>
          <w:b/>
          <w:sz w:val="32"/>
          <w:szCs w:val="32"/>
        </w:rPr>
        <w:t>Министерство социального развития и труда Астраханской области</w:t>
      </w:r>
    </w:p>
    <w:p w:rsidR="00A2633B" w:rsidRPr="00306BA9" w:rsidRDefault="0027102F" w:rsidP="0027102F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Государственное специализированное казенное учреждение </w:t>
      </w:r>
    </w:p>
    <w:p w:rsidR="0027102F" w:rsidRPr="00306BA9" w:rsidRDefault="0027102F" w:rsidP="0027102F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Астраханской области</w:t>
      </w:r>
    </w:p>
    <w:p w:rsidR="00B129B5" w:rsidRDefault="0027102F" w:rsidP="00A2633B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«Областной социально-реабилитационный </w:t>
      </w:r>
      <w:r w:rsidR="00B129B5">
        <w:rPr>
          <w:rFonts w:ascii="Times New Roman" w:hAnsi="Times New Roman" w:cs="Times New Roman"/>
          <w:b/>
          <w:sz w:val="32"/>
          <w:szCs w:val="32"/>
        </w:rPr>
        <w:t>центр</w:t>
      </w:r>
    </w:p>
    <w:p w:rsidR="00DB0A71" w:rsidRPr="00306BA9" w:rsidRDefault="0027102F" w:rsidP="00A2633B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для несовершеннолетних «Исток»</w:t>
      </w:r>
    </w:p>
    <w:p w:rsidR="0027102F" w:rsidRPr="00306BA9" w:rsidRDefault="0027102F" w:rsidP="00A2633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2633B" w:rsidRP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</w:p>
    <w:p w:rsidR="00A2633B" w:rsidRDefault="00A2633B" w:rsidP="00306BA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2633B" w:rsidRP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2633B" w:rsidRPr="00306BA9" w:rsidRDefault="00A2633B" w:rsidP="00A263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«Памятка для инвалидов по вопросам получения услуг</w:t>
      </w:r>
    </w:p>
    <w:p w:rsidR="00F750FA" w:rsidRDefault="00A2633B" w:rsidP="00A263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и помощи со стороны персонала на объекте</w:t>
      </w:r>
      <w:r w:rsidR="00F750FA">
        <w:rPr>
          <w:rFonts w:ascii="Times New Roman" w:hAnsi="Times New Roman" w:cs="Times New Roman"/>
          <w:b/>
          <w:sz w:val="48"/>
          <w:szCs w:val="48"/>
          <w:u w:val="single"/>
        </w:rPr>
        <w:t xml:space="preserve"> расположенном по адресу: г. Астрахань, </w:t>
      </w:r>
    </w:p>
    <w:p w:rsidR="00A2633B" w:rsidRPr="00A2633B" w:rsidRDefault="00F750FA" w:rsidP="00A263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ул. Свердлова, 52/6</w:t>
      </w:r>
      <w:r w:rsidR="00A2633B" w:rsidRPr="00306BA9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A2633B" w:rsidRPr="00A2633B" w:rsidRDefault="00A2633B" w:rsidP="00A2633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633B" w:rsidRP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40"/>
          <w:szCs w:val="4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  <w:r w:rsidRPr="0041331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4BA0D4B7" wp14:editId="740D5CC0">
            <wp:simplePos x="0" y="0"/>
            <wp:positionH relativeFrom="column">
              <wp:posOffset>1509395</wp:posOffset>
            </wp:positionH>
            <wp:positionV relativeFrom="paragraph">
              <wp:posOffset>85725</wp:posOffset>
            </wp:positionV>
            <wp:extent cx="311277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Рисунок 5" descr="http://szn74.ru/Storage/Image/PublicationItem/Image/big/1768/556625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n74.ru/Storage/Image/PublicationItem/Image/big/1768/5566256_f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A2633B" w:rsidRDefault="00A2633B" w:rsidP="00A2633B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27102F" w:rsidRPr="00306BA9" w:rsidRDefault="0027102F" w:rsidP="0027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г. Астрахань</w:t>
      </w:r>
    </w:p>
    <w:p w:rsidR="00A2633B" w:rsidRPr="00306BA9" w:rsidRDefault="00B06AF3" w:rsidP="00306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2017</w:t>
      </w:r>
      <w:r w:rsidR="00DB0A71" w:rsidRPr="00306BA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2633B" w:rsidRPr="00306BA9" w:rsidRDefault="00A2633B" w:rsidP="00306B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06BA9">
        <w:rPr>
          <w:rFonts w:ascii="Times New Roman" w:hAnsi="Times New Roman" w:cs="Times New Roman"/>
          <w:b/>
          <w:i/>
          <w:sz w:val="52"/>
          <w:szCs w:val="52"/>
        </w:rPr>
        <w:lastRenderedPageBreak/>
        <w:t>Уважаемые посетители!</w:t>
      </w:r>
    </w:p>
    <w:p w:rsidR="00A2633B" w:rsidRPr="00306BA9" w:rsidRDefault="00A2633B" w:rsidP="00A263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6BA9">
        <w:rPr>
          <w:rFonts w:ascii="Times New Roman" w:hAnsi="Times New Roman" w:cs="Times New Roman"/>
          <w:b/>
          <w:sz w:val="40"/>
          <w:szCs w:val="40"/>
        </w:rPr>
        <w:t>Государственное специализированное казенное учреждение Астраханской области «Областной социально-реабилитационный центр для несовершеннолетних «Исток» филиал учебно-производственной мастерской «Ориентир», предлагает Вам ознакомиться с информацией  о порядке обеспечения доступа в здание  нашей организации  инвалидам и  другим  маломобильным гражданам, об особенностях оказания  им  услуг  и о  дополнительной помощи со стороны персонала организации.</w:t>
      </w:r>
    </w:p>
    <w:p w:rsidR="00A2633B" w:rsidRPr="00306BA9" w:rsidRDefault="00A2633B" w:rsidP="00A263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6BA9">
        <w:rPr>
          <w:rFonts w:ascii="Times New Roman" w:hAnsi="Times New Roman" w:cs="Times New Roman"/>
          <w:b/>
          <w:sz w:val="40"/>
          <w:szCs w:val="40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D92D9C" w:rsidRPr="00306BA9" w:rsidRDefault="00304C15" w:rsidP="00D92D9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4C15">
        <w:rPr>
          <w:rFonts w:ascii="Times New Roman" w:hAnsi="Times New Roman" w:cs="Times New Roman"/>
          <w:b/>
          <w:sz w:val="40"/>
          <w:szCs w:val="40"/>
        </w:rPr>
        <w:t>пандус телескопический 2-ух секционный</w:t>
      </w:r>
      <w:r w:rsidR="00A2633B" w:rsidRPr="00306BA9">
        <w:rPr>
          <w:rFonts w:ascii="Times New Roman" w:hAnsi="Times New Roman" w:cs="Times New Roman"/>
          <w:b/>
          <w:sz w:val="40"/>
          <w:szCs w:val="40"/>
        </w:rPr>
        <w:t>;</w:t>
      </w:r>
      <w:r w:rsidR="00D92D9C" w:rsidRPr="00D92D9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2633B" w:rsidRPr="00306BA9" w:rsidRDefault="00D92D9C" w:rsidP="00A2633B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306BA9">
        <w:rPr>
          <w:rFonts w:ascii="Times New Roman" w:hAnsi="Times New Roman" w:cs="Times New Roman"/>
          <w:b/>
          <w:sz w:val="40"/>
          <w:szCs w:val="40"/>
        </w:rPr>
        <w:t>онтрастную окраску первой и последней  ступеней;</w:t>
      </w:r>
    </w:p>
    <w:p w:rsidR="00A2633B" w:rsidRPr="00306BA9" w:rsidRDefault="00304C15" w:rsidP="00A2633B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A2633B" w:rsidRPr="00306BA9">
        <w:rPr>
          <w:rFonts w:ascii="Times New Roman" w:hAnsi="Times New Roman" w:cs="Times New Roman"/>
          <w:b/>
          <w:sz w:val="40"/>
          <w:szCs w:val="40"/>
        </w:rPr>
        <w:t>онтрастное окрашивание порогов у дверей;</w:t>
      </w:r>
    </w:p>
    <w:p w:rsidR="00A2633B" w:rsidRPr="00306BA9" w:rsidRDefault="00304C15" w:rsidP="00A2633B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="00A2633B" w:rsidRPr="00306BA9">
        <w:rPr>
          <w:rFonts w:ascii="Times New Roman" w:hAnsi="Times New Roman" w:cs="Times New Roman"/>
          <w:b/>
          <w:sz w:val="40"/>
          <w:szCs w:val="40"/>
        </w:rPr>
        <w:t>нформационную табличку с рельефно-точечным шрифтом Брайля на контрастном фоне;</w:t>
      </w:r>
    </w:p>
    <w:p w:rsidR="00676B1E" w:rsidRPr="00306BA9" w:rsidRDefault="00304C15" w:rsidP="00A2633B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</w:t>
      </w:r>
      <w:r w:rsidR="00A2633B" w:rsidRPr="00306BA9">
        <w:rPr>
          <w:rFonts w:ascii="Times New Roman" w:hAnsi="Times New Roman" w:cs="Times New Roman"/>
          <w:b/>
          <w:sz w:val="40"/>
          <w:szCs w:val="40"/>
        </w:rPr>
        <w:t xml:space="preserve">нформационную табличку-пиктограмму </w:t>
      </w:r>
    </w:p>
    <w:p w:rsidR="00A2633B" w:rsidRPr="00306BA9" w:rsidRDefault="00676B1E" w:rsidP="00304C15">
      <w:pPr>
        <w:pStyle w:val="a9"/>
        <w:spacing w:after="0" w:line="360" w:lineRule="auto"/>
        <w:ind w:left="0"/>
        <w:rPr>
          <w:rFonts w:ascii="Times New Roman" w:hAnsi="Times New Roman" w:cs="Times New Roman"/>
          <w:b/>
          <w:sz w:val="40"/>
          <w:szCs w:val="40"/>
        </w:rPr>
      </w:pPr>
      <w:r w:rsidRPr="00306BA9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A2633B" w:rsidRPr="00306BA9">
        <w:rPr>
          <w:rFonts w:ascii="Times New Roman" w:hAnsi="Times New Roman" w:cs="Times New Roman"/>
          <w:b/>
          <w:sz w:val="40"/>
          <w:szCs w:val="40"/>
        </w:rPr>
        <w:t>о доступности объекта;</w:t>
      </w:r>
    </w:p>
    <w:p w:rsidR="00A2633B" w:rsidRDefault="00521061" w:rsidP="00521061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21061">
        <w:rPr>
          <w:rFonts w:ascii="Times New Roman" w:hAnsi="Times New Roman" w:cs="Times New Roman"/>
          <w:b/>
          <w:sz w:val="40"/>
          <w:szCs w:val="40"/>
        </w:rPr>
        <w:t>тактильн</w:t>
      </w:r>
      <w:r>
        <w:rPr>
          <w:rFonts w:ascii="Times New Roman" w:hAnsi="Times New Roman" w:cs="Times New Roman"/>
          <w:b/>
          <w:sz w:val="40"/>
          <w:szCs w:val="40"/>
        </w:rPr>
        <w:t>ую</w:t>
      </w:r>
      <w:r w:rsidRPr="00521061">
        <w:rPr>
          <w:rFonts w:ascii="Times New Roman" w:hAnsi="Times New Roman" w:cs="Times New Roman"/>
          <w:b/>
          <w:sz w:val="40"/>
          <w:szCs w:val="40"/>
        </w:rPr>
        <w:t xml:space="preserve"> беспроводн</w:t>
      </w:r>
      <w:r>
        <w:rPr>
          <w:rFonts w:ascii="Times New Roman" w:hAnsi="Times New Roman" w:cs="Times New Roman"/>
          <w:b/>
          <w:sz w:val="40"/>
          <w:szCs w:val="40"/>
        </w:rPr>
        <w:t>ую</w:t>
      </w:r>
      <w:r w:rsidRPr="00521061">
        <w:rPr>
          <w:rFonts w:ascii="Times New Roman" w:hAnsi="Times New Roman" w:cs="Times New Roman"/>
          <w:b/>
          <w:sz w:val="40"/>
          <w:szCs w:val="40"/>
        </w:rPr>
        <w:t xml:space="preserve"> кнопк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Pr="00521061">
        <w:rPr>
          <w:rFonts w:ascii="Times New Roman" w:hAnsi="Times New Roman" w:cs="Times New Roman"/>
          <w:b/>
          <w:sz w:val="40"/>
          <w:szCs w:val="40"/>
        </w:rPr>
        <w:t xml:space="preserve"> вызова при</w:t>
      </w:r>
      <w:r>
        <w:rPr>
          <w:rFonts w:ascii="Times New Roman" w:hAnsi="Times New Roman" w:cs="Times New Roman"/>
          <w:b/>
          <w:sz w:val="40"/>
          <w:szCs w:val="40"/>
        </w:rPr>
        <w:t xml:space="preserve"> входе на территорию учреждения</w:t>
      </w:r>
      <w:r w:rsidR="00A2633B" w:rsidRPr="00306BA9">
        <w:rPr>
          <w:rFonts w:ascii="Times New Roman" w:hAnsi="Times New Roman" w:cs="Times New Roman"/>
          <w:b/>
          <w:sz w:val="40"/>
          <w:szCs w:val="40"/>
        </w:rPr>
        <w:t>.</w:t>
      </w:r>
    </w:p>
    <w:p w:rsidR="00D92D9C" w:rsidRPr="00D92D9C" w:rsidRDefault="00D92D9C" w:rsidP="00D92D9C">
      <w:pPr>
        <w:pStyle w:val="Default"/>
        <w:numPr>
          <w:ilvl w:val="0"/>
          <w:numId w:val="2"/>
        </w:numPr>
        <w:shd w:val="clear" w:color="auto" w:fill="FFFFFF" w:themeFill="background1"/>
        <w:spacing w:after="58" w:line="360" w:lineRule="auto"/>
        <w:ind w:left="0" w:firstLine="0"/>
        <w:rPr>
          <w:b/>
          <w:sz w:val="40"/>
          <w:szCs w:val="40"/>
        </w:rPr>
      </w:pPr>
      <w:r w:rsidRPr="00D92D9C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риемное устройство вызова ПС-2.</w:t>
      </w:r>
    </w:p>
    <w:p w:rsidR="00A2633B" w:rsidRPr="00306BA9" w:rsidRDefault="00A2633B" w:rsidP="00B26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6BA9">
        <w:rPr>
          <w:rFonts w:ascii="Times New Roman" w:hAnsi="Times New Roman" w:cs="Times New Roman"/>
          <w:b/>
          <w:sz w:val="40"/>
          <w:szCs w:val="40"/>
        </w:rPr>
        <w:t>Необходимая дополнительная помощь оказывается  силами сотрудников  УПМ «Ориентир». Для  вызова сотрудника  воспользуйтесь переговорным устройством (кнопкой  вызова персонала), расположенным на входе здания или телефоном.</w:t>
      </w:r>
    </w:p>
    <w:p w:rsidR="00A2633B" w:rsidRPr="00306BA9" w:rsidRDefault="00A2633B" w:rsidP="00A2633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6BA9">
        <w:rPr>
          <w:rFonts w:ascii="Times New Roman" w:hAnsi="Times New Roman" w:cs="Times New Roman"/>
          <w:b/>
          <w:sz w:val="40"/>
          <w:szCs w:val="40"/>
        </w:rPr>
        <w:t>В этом здании Вы можете воспользоваться следующими услугами:</w:t>
      </w:r>
    </w:p>
    <w:p w:rsidR="00A2633B" w:rsidRPr="00306BA9" w:rsidRDefault="00A2633B" w:rsidP="00A2633B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6BA9">
        <w:rPr>
          <w:rFonts w:ascii="Times New Roman" w:hAnsi="Times New Roman" w:cs="Times New Roman"/>
          <w:b/>
          <w:sz w:val="40"/>
          <w:szCs w:val="40"/>
        </w:rPr>
        <w:t>1) Бесплатное обучение несовершеннолетних детей от 14 до 18 лет по профессиям: швея, парикмахер, маникюрша:</w:t>
      </w:r>
    </w:p>
    <w:p w:rsidR="00A2633B" w:rsidRPr="00306BA9" w:rsidRDefault="00A2633B" w:rsidP="00A2633B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6BA9">
        <w:rPr>
          <w:rFonts w:ascii="Times New Roman" w:hAnsi="Times New Roman" w:cs="Times New Roman"/>
          <w:b/>
          <w:sz w:val="40"/>
          <w:szCs w:val="40"/>
        </w:rPr>
        <w:t>2) Платные курсы кройки шитья для всех желающих.</w:t>
      </w:r>
    </w:p>
    <w:p w:rsidR="00A2633B" w:rsidRPr="00A2633B" w:rsidRDefault="00A2633B" w:rsidP="00B265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40"/>
          <w:szCs w:val="40"/>
        </w:rPr>
        <w:t xml:space="preserve">По вопросам обеспечения  доступности  здания  и помещений организации, получаемых  услуг,  а также  при наличии замечаний и предложений  по этим вопросам можно  обращаться к заведующей </w:t>
      </w:r>
      <w:r w:rsidRPr="00306BA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филиалом УПМ «Ориентир» </w:t>
      </w:r>
      <w:proofErr w:type="spellStart"/>
      <w:r w:rsidRPr="00306BA9">
        <w:rPr>
          <w:rFonts w:ascii="Times New Roman" w:hAnsi="Times New Roman" w:cs="Times New Roman"/>
          <w:b/>
          <w:sz w:val="40"/>
          <w:szCs w:val="40"/>
          <w:u w:val="single"/>
        </w:rPr>
        <w:t>Шиналиевой</w:t>
      </w:r>
      <w:proofErr w:type="spellEnd"/>
      <w:r w:rsidRPr="00306BA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306BA9">
        <w:rPr>
          <w:rFonts w:ascii="Times New Roman" w:hAnsi="Times New Roman" w:cs="Times New Roman"/>
          <w:b/>
          <w:sz w:val="40"/>
          <w:szCs w:val="40"/>
          <w:u w:val="single"/>
        </w:rPr>
        <w:t>Альфие</w:t>
      </w:r>
      <w:proofErr w:type="spellEnd"/>
      <w:r w:rsidRPr="00306BA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306BA9">
        <w:rPr>
          <w:rFonts w:ascii="Times New Roman" w:hAnsi="Times New Roman" w:cs="Times New Roman"/>
          <w:b/>
          <w:sz w:val="40"/>
          <w:szCs w:val="40"/>
          <w:u w:val="single"/>
        </w:rPr>
        <w:t>Булатовне</w:t>
      </w:r>
      <w:proofErr w:type="spellEnd"/>
      <w:r w:rsidRPr="00306BA9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175B27" w:rsidRPr="00CD452D" w:rsidRDefault="00A2633B" w:rsidP="00B26505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2633B">
        <w:rPr>
          <w:rFonts w:ascii="Times New Roman" w:hAnsi="Times New Roman" w:cs="Times New Roman"/>
          <w:b/>
          <w:sz w:val="48"/>
          <w:szCs w:val="48"/>
        </w:rPr>
        <w:t>Телефон 51-46-71</w:t>
      </w:r>
    </w:p>
    <w:sectPr w:rsidR="00175B27" w:rsidRPr="00CD452D" w:rsidSect="001E640F">
      <w:pgSz w:w="11906" w:h="16838"/>
      <w:pgMar w:top="851" w:right="851" w:bottom="851" w:left="1134" w:header="709" w:footer="709" w:gutter="0"/>
      <w:pgBorders w:offsetFrom="page">
        <w:top w:val="thinThickSmallGap" w:sz="18" w:space="24" w:color="1F497D" w:themeColor="text2"/>
        <w:left w:val="thinThickSmallGap" w:sz="18" w:space="24" w:color="1F497D" w:themeColor="text2"/>
        <w:bottom w:val="thickThinSmallGap" w:sz="18" w:space="24" w:color="1F497D" w:themeColor="text2"/>
        <w:right w:val="thickThinSmallGap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3B" w:rsidRDefault="005F313B" w:rsidP="0031174F">
      <w:pPr>
        <w:spacing w:after="0" w:line="240" w:lineRule="auto"/>
      </w:pPr>
      <w:r>
        <w:separator/>
      </w:r>
    </w:p>
  </w:endnote>
  <w:endnote w:type="continuationSeparator" w:id="0">
    <w:p w:rsidR="005F313B" w:rsidRDefault="005F313B" w:rsidP="0031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3B" w:rsidRDefault="005F313B" w:rsidP="0031174F">
      <w:pPr>
        <w:spacing w:after="0" w:line="240" w:lineRule="auto"/>
      </w:pPr>
      <w:r>
        <w:separator/>
      </w:r>
    </w:p>
  </w:footnote>
  <w:footnote w:type="continuationSeparator" w:id="0">
    <w:p w:rsidR="005F313B" w:rsidRDefault="005F313B" w:rsidP="0031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04A"/>
    <w:multiLevelType w:val="hybridMultilevel"/>
    <w:tmpl w:val="9348D072"/>
    <w:lvl w:ilvl="0" w:tplc="E556D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72D42"/>
    <w:multiLevelType w:val="hybridMultilevel"/>
    <w:tmpl w:val="84DC5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F"/>
    <w:rsid w:val="0002128C"/>
    <w:rsid w:val="0003302A"/>
    <w:rsid w:val="000500FC"/>
    <w:rsid w:val="00056002"/>
    <w:rsid w:val="00111848"/>
    <w:rsid w:val="00117EDF"/>
    <w:rsid w:val="00122B7C"/>
    <w:rsid w:val="00162B70"/>
    <w:rsid w:val="00170A13"/>
    <w:rsid w:val="00175B27"/>
    <w:rsid w:val="001A3D0D"/>
    <w:rsid w:val="001E2B52"/>
    <w:rsid w:val="001E640F"/>
    <w:rsid w:val="001F0262"/>
    <w:rsid w:val="00212CAF"/>
    <w:rsid w:val="00245AF8"/>
    <w:rsid w:val="00252FED"/>
    <w:rsid w:val="00253C22"/>
    <w:rsid w:val="00260CD0"/>
    <w:rsid w:val="0027102F"/>
    <w:rsid w:val="00291D31"/>
    <w:rsid w:val="002B22B7"/>
    <w:rsid w:val="002B23C4"/>
    <w:rsid w:val="002C6410"/>
    <w:rsid w:val="002F0070"/>
    <w:rsid w:val="00304C15"/>
    <w:rsid w:val="00306BA9"/>
    <w:rsid w:val="0031174F"/>
    <w:rsid w:val="00396D2C"/>
    <w:rsid w:val="003C748E"/>
    <w:rsid w:val="00413052"/>
    <w:rsid w:val="004460E4"/>
    <w:rsid w:val="00485CEE"/>
    <w:rsid w:val="004A13EB"/>
    <w:rsid w:val="004C56EC"/>
    <w:rsid w:val="004D13C8"/>
    <w:rsid w:val="004E7A5E"/>
    <w:rsid w:val="004F3CE6"/>
    <w:rsid w:val="004F74EC"/>
    <w:rsid w:val="00521061"/>
    <w:rsid w:val="0055390B"/>
    <w:rsid w:val="0055680C"/>
    <w:rsid w:val="0057169E"/>
    <w:rsid w:val="005E0BD8"/>
    <w:rsid w:val="005F313B"/>
    <w:rsid w:val="006004F0"/>
    <w:rsid w:val="00611E3C"/>
    <w:rsid w:val="00676B1E"/>
    <w:rsid w:val="0068716D"/>
    <w:rsid w:val="00696F02"/>
    <w:rsid w:val="006A3BA1"/>
    <w:rsid w:val="006B06F7"/>
    <w:rsid w:val="006B33A8"/>
    <w:rsid w:val="006E7289"/>
    <w:rsid w:val="007750FC"/>
    <w:rsid w:val="00792AF1"/>
    <w:rsid w:val="00797544"/>
    <w:rsid w:val="007B1155"/>
    <w:rsid w:val="007F7152"/>
    <w:rsid w:val="00810F0A"/>
    <w:rsid w:val="00810F23"/>
    <w:rsid w:val="00825326"/>
    <w:rsid w:val="008617D9"/>
    <w:rsid w:val="008934F3"/>
    <w:rsid w:val="00894D08"/>
    <w:rsid w:val="008A0F44"/>
    <w:rsid w:val="008E1FFA"/>
    <w:rsid w:val="00921664"/>
    <w:rsid w:val="0093548B"/>
    <w:rsid w:val="009507D3"/>
    <w:rsid w:val="009848CD"/>
    <w:rsid w:val="00991046"/>
    <w:rsid w:val="009E3AD7"/>
    <w:rsid w:val="009E4496"/>
    <w:rsid w:val="00A12BFD"/>
    <w:rsid w:val="00A2633B"/>
    <w:rsid w:val="00AD466B"/>
    <w:rsid w:val="00AE20D9"/>
    <w:rsid w:val="00AE4DC5"/>
    <w:rsid w:val="00B06AF3"/>
    <w:rsid w:val="00B129B5"/>
    <w:rsid w:val="00B1695C"/>
    <w:rsid w:val="00B26505"/>
    <w:rsid w:val="00B633B6"/>
    <w:rsid w:val="00BA49F8"/>
    <w:rsid w:val="00BB48C0"/>
    <w:rsid w:val="00C10E25"/>
    <w:rsid w:val="00C73588"/>
    <w:rsid w:val="00CC0BFB"/>
    <w:rsid w:val="00CD452D"/>
    <w:rsid w:val="00CE2303"/>
    <w:rsid w:val="00D12B4F"/>
    <w:rsid w:val="00D84DF8"/>
    <w:rsid w:val="00D85DBC"/>
    <w:rsid w:val="00D87C24"/>
    <w:rsid w:val="00D92D9C"/>
    <w:rsid w:val="00D93B0D"/>
    <w:rsid w:val="00DB0A71"/>
    <w:rsid w:val="00DD1A63"/>
    <w:rsid w:val="00DD2970"/>
    <w:rsid w:val="00DD46BF"/>
    <w:rsid w:val="00DE2B0E"/>
    <w:rsid w:val="00E15261"/>
    <w:rsid w:val="00E30E57"/>
    <w:rsid w:val="00E86617"/>
    <w:rsid w:val="00E923E9"/>
    <w:rsid w:val="00EA1E92"/>
    <w:rsid w:val="00EA658B"/>
    <w:rsid w:val="00EB2F83"/>
    <w:rsid w:val="00EC3531"/>
    <w:rsid w:val="00ED6D5F"/>
    <w:rsid w:val="00EE6E75"/>
    <w:rsid w:val="00EE705C"/>
    <w:rsid w:val="00EF7C4D"/>
    <w:rsid w:val="00F42F65"/>
    <w:rsid w:val="00F5449A"/>
    <w:rsid w:val="00F750FA"/>
    <w:rsid w:val="00F75884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74F"/>
  </w:style>
  <w:style w:type="paragraph" w:styleId="a5">
    <w:name w:val="footer"/>
    <w:basedOn w:val="a"/>
    <w:link w:val="a6"/>
    <w:uiPriority w:val="99"/>
    <w:unhideWhenUsed/>
    <w:rsid w:val="0031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74F"/>
  </w:style>
  <w:style w:type="paragraph" w:styleId="a7">
    <w:name w:val="Balloon Text"/>
    <w:basedOn w:val="a"/>
    <w:link w:val="a8"/>
    <w:uiPriority w:val="99"/>
    <w:semiHidden/>
    <w:unhideWhenUsed/>
    <w:rsid w:val="0027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2BF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AF3"/>
  </w:style>
  <w:style w:type="character" w:styleId="ab">
    <w:name w:val="Hyperlink"/>
    <w:basedOn w:val="a0"/>
    <w:uiPriority w:val="99"/>
    <w:unhideWhenUsed/>
    <w:rsid w:val="00B06AF3"/>
    <w:rPr>
      <w:color w:val="0000FF"/>
      <w:u w:val="single"/>
    </w:rPr>
  </w:style>
  <w:style w:type="paragraph" w:customStyle="1" w:styleId="Default">
    <w:name w:val="Default"/>
    <w:rsid w:val="00D92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74F"/>
  </w:style>
  <w:style w:type="paragraph" w:styleId="a5">
    <w:name w:val="footer"/>
    <w:basedOn w:val="a"/>
    <w:link w:val="a6"/>
    <w:uiPriority w:val="99"/>
    <w:unhideWhenUsed/>
    <w:rsid w:val="0031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74F"/>
  </w:style>
  <w:style w:type="paragraph" w:styleId="a7">
    <w:name w:val="Balloon Text"/>
    <w:basedOn w:val="a"/>
    <w:link w:val="a8"/>
    <w:uiPriority w:val="99"/>
    <w:semiHidden/>
    <w:unhideWhenUsed/>
    <w:rsid w:val="0027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2BF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AF3"/>
  </w:style>
  <w:style w:type="character" w:styleId="ab">
    <w:name w:val="Hyperlink"/>
    <w:basedOn w:val="a0"/>
    <w:uiPriority w:val="99"/>
    <w:unhideWhenUsed/>
    <w:rsid w:val="00B06AF3"/>
    <w:rPr>
      <w:color w:val="0000FF"/>
      <w:u w:val="single"/>
    </w:rPr>
  </w:style>
  <w:style w:type="paragraph" w:customStyle="1" w:styleId="Default">
    <w:name w:val="Default"/>
    <w:rsid w:val="00D92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215">
          <w:marLeft w:val="0"/>
          <w:marRight w:val="0"/>
          <w:marTop w:val="225"/>
          <w:marBottom w:val="225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  <w:div w:id="2045472357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875198684">
          <w:marLeft w:val="0"/>
          <w:marRight w:val="0"/>
          <w:marTop w:val="225"/>
          <w:marBottom w:val="225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</w:divsChild>
    </w:div>
    <w:div w:id="884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65</cp:revision>
  <cp:lastPrinted>2017-12-14T09:02:00Z</cp:lastPrinted>
  <dcterms:created xsi:type="dcterms:W3CDTF">2014-08-07T09:40:00Z</dcterms:created>
  <dcterms:modified xsi:type="dcterms:W3CDTF">2017-12-14T12:14:00Z</dcterms:modified>
</cp:coreProperties>
</file>